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2B1008">
              <w:rPr>
                <w:rFonts w:ascii="Calibri" w:hAnsi="Calibri"/>
                <w:noProof/>
                <w:lang w:val="en-CA" w:eastAsia="en-CA"/>
              </w:rPr>
              <w:drawing>
                <wp:inline distT="0" distB="0" distL="0" distR="0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:rsidR="00883B36" w:rsidRPr="00883B36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:rsidR="00A57F57" w:rsidRPr="00FE5FC4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E5FC4">
                  <w:rPr>
                    <w:rFonts w:ascii="Calibri" w:hAnsi="Calibri"/>
                  </w:rPr>
                  <w:t>Kanata</w:t>
                </w:r>
              </w:smartTag>
            </w:smartTag>
            <w:r w:rsidRPr="00FE5FC4">
              <w:rPr>
                <w:rFonts w:ascii="Calibri" w:hAnsi="Calibri"/>
              </w:rPr>
              <w:t xml:space="preserve"> </w:t>
            </w:r>
            <w:r w:rsidR="00A57F57" w:rsidRPr="00FE5FC4">
              <w:rPr>
                <w:rFonts w:ascii="Calibri" w:hAnsi="Calibri"/>
              </w:rPr>
              <w:t>Minor Hockey</w:t>
            </w:r>
            <w:r w:rsidR="00FE5FC4">
              <w:rPr>
                <w:rFonts w:ascii="Calibri" w:hAnsi="Calibri"/>
              </w:rPr>
              <w:t xml:space="preserve"> Association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8638F" w:rsidRPr="00FE5FC4" w:rsidRDefault="00701E37" w:rsidP="00A8638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2015</w:t>
            </w:r>
            <w:r w:rsidR="00E26AF1" w:rsidRPr="00FE5FC4">
              <w:rPr>
                <w:rFonts w:ascii="Calibri" w:hAnsi="Calibri"/>
                <w:b/>
                <w:bCs/>
                <w:sz w:val="32"/>
              </w:rPr>
              <w:t>/</w:t>
            </w:r>
            <w:r>
              <w:rPr>
                <w:rFonts w:ascii="Calibri" w:hAnsi="Calibri"/>
                <w:b/>
                <w:bCs/>
                <w:sz w:val="32"/>
              </w:rPr>
              <w:t>2016</w:t>
            </w:r>
            <w:r w:rsidR="002B1008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57F57" w:rsidRPr="00FE5FC4" w:rsidRDefault="00540CD3" w:rsidP="00701E37">
            <w:pPr>
              <w:pStyle w:val="Heading1"/>
              <w:rPr>
                <w:rFonts w:ascii="Calibri" w:hAnsi="Calibri"/>
              </w:rPr>
            </w:pPr>
            <w:r w:rsidRPr="00FE5FC4">
              <w:rPr>
                <w:rFonts w:ascii="Calibri" w:hAnsi="Calibri"/>
              </w:rPr>
              <w:t>Application Dead</w:t>
            </w:r>
            <w:r w:rsidR="00B03ED6">
              <w:rPr>
                <w:rFonts w:ascii="Calibri" w:hAnsi="Calibri"/>
              </w:rPr>
              <w:t>line</w:t>
            </w:r>
            <w:r w:rsidR="00A57F57" w:rsidRPr="00FE5FC4">
              <w:rPr>
                <w:rFonts w:ascii="Calibri" w:hAnsi="Calibri"/>
              </w:rPr>
              <w:t xml:space="preserve">: </w:t>
            </w:r>
            <w:r w:rsidR="00701E37">
              <w:rPr>
                <w:rFonts w:ascii="Calibri" w:hAnsi="Calibri"/>
              </w:rPr>
              <w:t>March 15, 2015</w:t>
            </w:r>
          </w:p>
        </w:tc>
      </w:tr>
      <w:tr w:rsidR="00A57F57" w:rsidRPr="00FE5FC4" w:rsidTr="00442DD6">
        <w:tc>
          <w:tcPr>
            <w:tcW w:w="246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</w:tr>
      <w:tr w:rsidR="00A57F57" w:rsidRPr="00FE5FC4" w:rsidTr="00442DD6">
        <w:tc>
          <w:tcPr>
            <w:tcW w:w="2468" w:type="dxa"/>
          </w:tcPr>
          <w:p w:rsidR="00A57F57" w:rsidRPr="00FE5FC4" w:rsidRDefault="00A57F57">
            <w:pPr>
              <w:rPr>
                <w:rFonts w:ascii="Calibri" w:hAnsi="Calibri"/>
                <w:b/>
                <w:bCs/>
                <w:sz w:val="22"/>
              </w:rPr>
            </w:pPr>
            <w:r w:rsidRPr="00FE5FC4">
              <w:rPr>
                <w:rFonts w:ascii="Calibri" w:hAnsi="Calibri"/>
                <w:b/>
                <w:bCs/>
                <w:sz w:val="22"/>
              </w:rPr>
              <w:t>MINIMUM REQUIREMENTS:</w:t>
            </w:r>
          </w:p>
        </w:tc>
        <w:tc>
          <w:tcPr>
            <w:tcW w:w="8584" w:type="dxa"/>
          </w:tcPr>
          <w:p w:rsidR="00A57F57" w:rsidRPr="00FE5FC4" w:rsidRDefault="00701E3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LEVEL SPECIFIC COACHING CERTIFICATION</w:t>
            </w:r>
          </w:p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PREVIOUS COACHING EXPERIENCE AT THE COMPETITIVE LEVEL</w:t>
            </w:r>
          </w:p>
        </w:tc>
      </w:tr>
      <w:tr w:rsidR="00FC1A06" w:rsidRPr="00FE5FC4" w:rsidTr="00442DD6">
        <w:tc>
          <w:tcPr>
            <w:tcW w:w="2468" w:type="dxa"/>
          </w:tcPr>
          <w:p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:rsidR="00FC1A06" w:rsidRPr="00FE5FC4" w:rsidRDefault="00FC1A06">
            <w:pPr>
              <w:rPr>
                <w:rFonts w:ascii="Calibri" w:hAnsi="Calibri"/>
                <w:sz w:val="22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A57F57" w:rsidRPr="00C7115E" w:rsidTr="00701E3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APPLICANT’S NAME</w:t>
            </w:r>
            <w:r w:rsidR="00540CD3" w:rsidRPr="00C7115E">
              <w:rPr>
                <w:rFonts w:ascii="Calibri" w:hAnsi="Calibri"/>
              </w:rPr>
              <w:t xml:space="preserve">: 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C7115E" w:rsidRDefault="00A57F57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701E3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6C" w:rsidRPr="00C7115E" w:rsidRDefault="004C5E6C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701E3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3" w:rsidRPr="00C7115E" w:rsidRDefault="00A57F57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</w:t>
            </w:r>
            <w:r w:rsidR="00540CD3" w:rsidRPr="00C7115E">
              <w:rPr>
                <w:rFonts w:ascii="Calibri" w:hAnsi="Calibri"/>
                <w:b/>
              </w:rPr>
              <w:t>:</w:t>
            </w:r>
          </w:p>
          <w:p w:rsidR="00A57F57" w:rsidRPr="00C7115E" w:rsidRDefault="00FE5FC4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ABD" w:rsidRPr="00460ABD" w:rsidRDefault="00460ABD" w:rsidP="00460ABD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A57F57" w:rsidRPr="00C7115E" w:rsidTr="00701E3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:rsidR="00A57F57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(HOME) :</w:t>
            </w:r>
          </w:p>
          <w:p w:rsidR="005202FB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(WORK) :</w:t>
            </w:r>
          </w:p>
          <w:p w:rsidR="005202FB" w:rsidRPr="00C7115E" w:rsidRDefault="005202FB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Default="00A57F57" w:rsidP="00455496">
            <w:pPr>
              <w:rPr>
                <w:rFonts w:ascii="Calibri" w:hAnsi="Calibri"/>
                <w:color w:val="0000FF"/>
              </w:rPr>
            </w:pPr>
          </w:p>
          <w:p w:rsidR="00460ABD" w:rsidRPr="00460ABD" w:rsidRDefault="00460ABD" w:rsidP="00455496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701E37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455496" w:rsidRPr="00C7115E" w:rsidRDefault="00455496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460ABD" w:rsidRDefault="00A57F57" w:rsidP="00BA7708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Default="00A57F57">
            <w:pPr>
              <w:rPr>
                <w:rFonts w:ascii="Calibri" w:hAnsi="Calibri"/>
              </w:rPr>
            </w:pPr>
          </w:p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42" w:rsidRPr="00C7115E" w:rsidRDefault="00115942">
            <w:pPr>
              <w:rPr>
                <w:rFonts w:ascii="Calibri" w:hAnsi="Calibri"/>
              </w:rPr>
            </w:pPr>
          </w:p>
        </w:tc>
      </w:tr>
      <w:tr w:rsidR="00A57F57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7" w:rsidRPr="00C7115E" w:rsidRDefault="00A57F57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The </w:t>
            </w:r>
            <w:r w:rsidR="00E4307A" w:rsidRPr="00C7115E">
              <w:rPr>
                <w:rFonts w:ascii="Calibri" w:hAnsi="Calibri"/>
              </w:rPr>
              <w:t xml:space="preserve">Kanata </w:t>
            </w:r>
            <w:r w:rsidRPr="00C7115E">
              <w:rPr>
                <w:rFonts w:ascii="Calibri" w:hAnsi="Calibri"/>
              </w:rPr>
              <w:t xml:space="preserve">Minor Hockey </w:t>
            </w:r>
            <w:r w:rsidR="0088602A" w:rsidRPr="00C7115E">
              <w:rPr>
                <w:rFonts w:ascii="Calibri" w:hAnsi="Calibri"/>
              </w:rPr>
              <w:t>Association</w:t>
            </w:r>
            <w:r w:rsidRPr="00C7115E">
              <w:rPr>
                <w:rFonts w:ascii="Calibri" w:hAnsi="Calibri"/>
              </w:rPr>
              <w:t xml:space="preserve"> </w:t>
            </w:r>
            <w:r w:rsidR="00E4307A" w:rsidRPr="00C7115E">
              <w:rPr>
                <w:rFonts w:ascii="Calibri" w:hAnsi="Calibri"/>
              </w:rPr>
              <w:t>anticipates fielding teams at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“AA” for Major Atom to Major Midget, “A” for </w:t>
            </w:r>
            <w:r w:rsidR="009C59AF">
              <w:rPr>
                <w:rFonts w:ascii="Calibri" w:hAnsi="Calibri"/>
              </w:rPr>
              <w:t>Major Novice</w:t>
            </w:r>
            <w:r w:rsidR="0088602A" w:rsidRPr="00C7115E">
              <w:rPr>
                <w:rFonts w:ascii="Calibri" w:hAnsi="Calibri"/>
              </w:rPr>
              <w:t xml:space="preserve"> to </w:t>
            </w:r>
            <w:r w:rsidR="00030347">
              <w:rPr>
                <w:rFonts w:ascii="Calibri" w:hAnsi="Calibri"/>
              </w:rPr>
              <w:t>Minor</w:t>
            </w:r>
            <w:r w:rsidR="0088602A" w:rsidRPr="00C7115E">
              <w:rPr>
                <w:rFonts w:ascii="Calibri" w:hAnsi="Calibri"/>
              </w:rPr>
              <w:t xml:space="preserve"> </w:t>
            </w:r>
            <w:proofErr w:type="spellStart"/>
            <w:r w:rsidR="00C0595E">
              <w:rPr>
                <w:rFonts w:ascii="Calibri" w:hAnsi="Calibri"/>
              </w:rPr>
              <w:t>PeeWee</w:t>
            </w:r>
            <w:proofErr w:type="spellEnd"/>
            <w:r w:rsidR="0088602A" w:rsidRPr="00C7115E">
              <w:rPr>
                <w:rFonts w:ascii="Calibri" w:hAnsi="Calibri"/>
              </w:rPr>
              <w:t xml:space="preserve"> and </w:t>
            </w:r>
            <w:r w:rsidR="00EB42AA" w:rsidRPr="00C7115E">
              <w:rPr>
                <w:rFonts w:ascii="Calibri" w:hAnsi="Calibri"/>
              </w:rPr>
              <w:t>“</w:t>
            </w:r>
            <w:r w:rsidR="009C59AF">
              <w:rPr>
                <w:rFonts w:ascii="Calibri" w:hAnsi="Calibri"/>
              </w:rPr>
              <w:t>B</w:t>
            </w:r>
            <w:r w:rsidR="00EB42AA" w:rsidRPr="00C7115E">
              <w:rPr>
                <w:rFonts w:ascii="Calibri" w:hAnsi="Calibri"/>
              </w:rPr>
              <w:t xml:space="preserve">” for </w:t>
            </w:r>
            <w:r w:rsidR="009C59AF">
              <w:rPr>
                <w:rFonts w:ascii="Calibri" w:hAnsi="Calibri"/>
              </w:rPr>
              <w:t>Minor Atom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to Major </w:t>
            </w:r>
            <w:r w:rsidR="00EB42AA" w:rsidRPr="00C7115E">
              <w:rPr>
                <w:rFonts w:ascii="Calibri" w:hAnsi="Calibri"/>
              </w:rPr>
              <w:t>Midget</w:t>
            </w:r>
            <w:r w:rsidR="0059680B" w:rsidRPr="00C7115E">
              <w:rPr>
                <w:rFonts w:ascii="Calibri" w:hAnsi="Calibri"/>
              </w:rPr>
              <w:t xml:space="preserve">. </w:t>
            </w:r>
          </w:p>
          <w:p w:rsidR="00F156B7" w:rsidRPr="00C7115E" w:rsidRDefault="00F156B7">
            <w:pPr>
              <w:rPr>
                <w:rFonts w:ascii="Calibri" w:hAnsi="Calibri"/>
              </w:rPr>
            </w:pPr>
          </w:p>
          <w:p w:rsidR="00A57F57" w:rsidRPr="00C7115E" w:rsidRDefault="00A33AB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 xml:space="preserve">Please </w:t>
            </w:r>
            <w:r w:rsidR="00B03ED6" w:rsidRPr="00C7115E">
              <w:rPr>
                <w:rFonts w:ascii="Calibri" w:hAnsi="Calibri"/>
                <w:i/>
                <w:u w:val="single"/>
              </w:rPr>
              <w:t>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 w:rsidR="00CA6EF8"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</w:t>
            </w:r>
            <w:r w:rsidR="00EB42AA" w:rsidRPr="00C7115E">
              <w:rPr>
                <w:rFonts w:ascii="Calibri" w:hAnsi="Calibri"/>
                <w:i/>
              </w:rPr>
              <w:t xml:space="preserve">  Application process for AAA teams will be conducted by the AAA Zone2 Selection Committee.</w:t>
            </w:r>
          </w:p>
        </w:tc>
      </w:tr>
      <w:tr w:rsidR="00A57F57" w:rsidRPr="00C7115E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Pr="00C7115E" w:rsidRDefault="00A57F57">
            <w:pPr>
              <w:rPr>
                <w:rFonts w:ascii="Calibri" w:hAnsi="Calibri"/>
              </w:rPr>
            </w:pPr>
          </w:p>
        </w:tc>
      </w:tr>
      <w:tr w:rsidR="00C7115E" w:rsidRPr="00C7115E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I am interested in a position as head coach for  :</w:t>
            </w:r>
          </w:p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="00701E37"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Novice,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F27D90" w:rsidRPr="00C7115E" w:rsidRDefault="00F27D90" w:rsidP="00F27D90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701E37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(Novice, 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701E37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Age Group </w:t>
                  </w:r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 xml:space="preserve">(Novice, Atom, </w:t>
                  </w:r>
                  <w:proofErr w:type="spellStart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PeeWee</w:t>
                  </w:r>
                  <w:proofErr w:type="spellEnd"/>
                  <w:r w:rsidRPr="00701E37">
                    <w:rPr>
                      <w:rFonts w:ascii="Calibri" w:hAnsi="Calibri"/>
                      <w:sz w:val="20"/>
                      <w:szCs w:val="20"/>
                    </w:rPr>
                    <w:t>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>
            <w:pPr>
              <w:rPr>
                <w:rFonts w:ascii="Calibri" w:hAnsi="Calibri"/>
              </w:rPr>
            </w:pPr>
          </w:p>
        </w:tc>
      </w:tr>
      <w:tr w:rsidR="00C7115E" w:rsidRPr="00C7115E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P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Previous Coaching and Playing experience</w:t>
            </w:r>
            <w:r w:rsidR="00E4554B">
              <w:rPr>
                <w:rFonts w:ascii="Calibri" w:hAnsi="Calibri"/>
              </w:rPr>
              <w:t xml:space="preserve"> (‘tab’ between fields, or to add additional fields).</w:t>
            </w:r>
          </w:p>
          <w:p w:rsidR="00C7115E" w:rsidRDefault="00C7115E">
            <w:pPr>
              <w:rPr>
                <w:rFonts w:ascii="Calibri" w:hAnsi="Calibri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402"/>
              <w:gridCol w:w="1984"/>
              <w:gridCol w:w="1837"/>
              <w:gridCol w:w="2161"/>
            </w:tblGrid>
            <w:tr w:rsidR="00070006" w:rsidRPr="00CA6EF8" w:rsidTr="00442DD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3402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1984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Default="00C7115E">
            <w:pPr>
              <w:rPr>
                <w:rFonts w:ascii="Calibri" w:hAnsi="Calibri"/>
              </w:rPr>
            </w:pPr>
          </w:p>
          <w:p w:rsidR="00070006" w:rsidRDefault="00070006" w:rsidP="00070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Playing:</w:t>
            </w:r>
          </w:p>
          <w:p w:rsidR="00070006" w:rsidRDefault="00070006">
            <w:pPr>
              <w:rPr>
                <w:rFonts w:ascii="Calibri" w:hAnsi="Calibri"/>
              </w:rPr>
            </w:pPr>
          </w:p>
          <w:tbl>
            <w:tblPr>
              <w:tblpPr w:leftFromText="180" w:rightFromText="180" w:vertAnchor="text" w:horzAnchor="margin" w:tblpY="-207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9355"/>
            </w:tblGrid>
            <w:tr w:rsidR="00070006" w:rsidRPr="00CA6EF8" w:rsidTr="00442DD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9355" w:type="dxa"/>
                  <w:shd w:val="clear" w:color="auto" w:fill="E0E0E0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355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355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355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355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442DD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355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 w:rsidP="00D03127">
            <w:pPr>
              <w:rPr>
                <w:rFonts w:ascii="Calibri" w:hAnsi="Calibri"/>
                <w:color w:val="0000FF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7"/>
        <w:gridCol w:w="1951"/>
        <w:gridCol w:w="3854"/>
      </w:tblGrid>
      <w:tr w:rsidR="00D03127" w:rsidRPr="00C7115E" w:rsidTr="00442DD6">
        <w:tc>
          <w:tcPr>
            <w:tcW w:w="5247" w:type="dxa"/>
          </w:tcPr>
          <w:p w:rsidR="00D03127" w:rsidRDefault="00701E37" w:rsidP="00701E37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:rsidR="00701E37" w:rsidRPr="00C7115E" w:rsidRDefault="00701E37" w:rsidP="00F00E40">
            <w:pPr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(includ</w:t>
            </w:r>
            <w:r w:rsidR="00731292">
              <w:rPr>
                <w:rFonts w:ascii="Calibri" w:hAnsi="Calibri"/>
              </w:rPr>
              <w:t xml:space="preserve">es Coach Level for Novice/Atom and </w:t>
            </w:r>
            <w:r>
              <w:rPr>
                <w:rFonts w:ascii="Calibri" w:hAnsi="Calibri"/>
              </w:rPr>
              <w:t xml:space="preserve">Development 1 for </w:t>
            </w:r>
            <w:proofErr w:type="spellStart"/>
            <w:r>
              <w:rPr>
                <w:rFonts w:ascii="Calibri" w:hAnsi="Calibri"/>
              </w:rPr>
              <w:t>PeeWee</w:t>
            </w:r>
            <w:proofErr w:type="spellEnd"/>
            <w:r>
              <w:rPr>
                <w:rFonts w:ascii="Calibri" w:hAnsi="Calibri"/>
              </w:rPr>
              <w:t>/Bantam/Midget)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Cert Number: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7"/>
            </w:tblGrid>
            <w:tr w:rsidR="00030347" w:rsidTr="002B1008">
              <w:tc>
                <w:tcPr>
                  <w:tcW w:w="3477" w:type="dxa"/>
                  <w:shd w:val="clear" w:color="auto" w:fill="auto"/>
                </w:tcPr>
                <w:p w:rsidR="00030347" w:rsidRPr="002B1008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30347" w:rsidTr="002B1008">
              <w:tc>
                <w:tcPr>
                  <w:tcW w:w="3477" w:type="dxa"/>
                  <w:shd w:val="clear" w:color="auto" w:fill="auto"/>
                </w:tcPr>
                <w:p w:rsidR="00030347" w:rsidRPr="002B1008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</w:tbl>
    <w:p w:rsidR="00070006" w:rsidRDefault="00070006"/>
    <w:tbl>
      <w:tblPr>
        <w:tblW w:w="11021" w:type="dxa"/>
        <w:tblLook w:val="0000" w:firstRow="0" w:lastRow="0" w:firstColumn="0" w:lastColumn="0" w:noHBand="0" w:noVBand="0"/>
      </w:tblPr>
      <w:tblGrid>
        <w:gridCol w:w="11021"/>
      </w:tblGrid>
      <w:tr w:rsidR="00A57F57" w:rsidRPr="00C7115E" w:rsidTr="00442DD6">
        <w:trPr>
          <w:cantSplit/>
          <w:trHeight w:val="6892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Default="009D38BB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C62F0A" w:rsidRDefault="00C62F0A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460ABD" w:rsidRDefault="00460ABD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Default="00D03127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</w:p>
        </w:tc>
      </w:tr>
    </w:tbl>
    <w:p w:rsidR="00E4554B" w:rsidRPr="009C3609" w:rsidRDefault="009D38BB" w:rsidP="00C61F0C">
      <w:pPr>
        <w:ind w:left="720" w:right="90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</w:rPr>
        <w:br w:type="page"/>
      </w:r>
      <w:r w:rsidR="00A57F57" w:rsidRPr="009C3609">
        <w:rPr>
          <w:rFonts w:ascii="Calibri" w:hAnsi="Calibri"/>
          <w:b/>
          <w:sz w:val="28"/>
          <w:szCs w:val="28"/>
          <w:u w:val="single"/>
        </w:rPr>
        <w:lastRenderedPageBreak/>
        <w:t>NOTE</w:t>
      </w:r>
      <w:r w:rsidR="00A57F57" w:rsidRPr="009C3609">
        <w:rPr>
          <w:rFonts w:ascii="Calibri" w:hAnsi="Calibri"/>
          <w:sz w:val="28"/>
          <w:szCs w:val="28"/>
        </w:rPr>
        <w:t xml:space="preserve">: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C305CE" w:rsidP="00C61F0C">
      <w:pPr>
        <w:ind w:left="720" w:right="900"/>
        <w:rPr>
          <w:rFonts w:ascii="Calibri" w:hAnsi="Calibri"/>
        </w:rPr>
      </w:pPr>
      <w:r w:rsidRPr="00E4554B">
        <w:rPr>
          <w:rFonts w:ascii="Calibri" w:hAnsi="Calibri"/>
        </w:rPr>
        <w:t>S</w:t>
      </w:r>
      <w:r w:rsidR="00046F43" w:rsidRPr="00E4554B">
        <w:rPr>
          <w:rFonts w:ascii="Calibri" w:hAnsi="Calibri"/>
        </w:rPr>
        <w:t xml:space="preserve">upporting </w:t>
      </w:r>
      <w:r w:rsidRPr="00E4554B">
        <w:rPr>
          <w:rFonts w:ascii="Calibri" w:hAnsi="Calibri"/>
        </w:rPr>
        <w:t>documents</w:t>
      </w:r>
      <w:r w:rsidR="005913ED" w:rsidRPr="00E4554B">
        <w:rPr>
          <w:rFonts w:ascii="Calibri" w:hAnsi="Calibri"/>
        </w:rPr>
        <w:t xml:space="preserve"> outlining</w:t>
      </w:r>
      <w:r w:rsidR="00E4554B" w:rsidRPr="00E4554B">
        <w:rPr>
          <w:rFonts w:ascii="Calibri" w:hAnsi="Calibri"/>
        </w:rPr>
        <w:t>:</w:t>
      </w:r>
      <w:r w:rsidR="005913ED" w:rsidRPr="00E4554B">
        <w:rPr>
          <w:rFonts w:ascii="Calibri" w:hAnsi="Calibri"/>
        </w:rPr>
        <w:t xml:space="preserve">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Additional details on </w:t>
      </w:r>
      <w:r w:rsidR="005913ED" w:rsidRPr="00E4554B">
        <w:rPr>
          <w:rFonts w:ascii="Calibri" w:hAnsi="Calibri"/>
        </w:rPr>
        <w:t>your</w:t>
      </w:r>
      <w:r w:rsidR="00A57F57" w:rsidRPr="00E4554B">
        <w:rPr>
          <w:rFonts w:ascii="Calibri" w:hAnsi="Calibri"/>
        </w:rPr>
        <w:t xml:space="preserve"> hoc</w:t>
      </w:r>
      <w:r w:rsidR="00C305CE" w:rsidRPr="00E4554B">
        <w:rPr>
          <w:rFonts w:ascii="Calibri" w:hAnsi="Calibri"/>
        </w:rPr>
        <w:t xml:space="preserve">key experience </w:t>
      </w: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Your hockey </w:t>
      </w:r>
      <w:r w:rsidR="00C305CE" w:rsidRPr="00E4554B">
        <w:rPr>
          <w:rFonts w:ascii="Calibri" w:hAnsi="Calibri"/>
        </w:rPr>
        <w:t xml:space="preserve">philosophy </w:t>
      </w:r>
    </w:p>
    <w:p w:rsidR="00C61F0C" w:rsidRDefault="00C61F0C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>A representative mid-season practice plan (appropriate for the level you are applying to coach)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A57F57" w:rsidRPr="00D05445" w:rsidRDefault="00C305CE" w:rsidP="00C61F0C">
      <w:pPr>
        <w:ind w:left="720" w:right="900"/>
        <w:rPr>
          <w:rFonts w:ascii="Calibri" w:hAnsi="Calibri"/>
          <w:u w:val="single"/>
        </w:rPr>
      </w:pPr>
      <w:r w:rsidRPr="00D05445">
        <w:rPr>
          <w:rFonts w:ascii="Calibri" w:hAnsi="Calibri"/>
          <w:u w:val="single"/>
        </w:rPr>
        <w:t>are</w:t>
      </w:r>
      <w:r w:rsidR="00A57F57" w:rsidRPr="00D05445">
        <w:rPr>
          <w:rFonts w:ascii="Calibri" w:hAnsi="Calibri"/>
          <w:u w:val="single"/>
        </w:rPr>
        <w:t xml:space="preserve"> to be submitted </w:t>
      </w:r>
      <w:r w:rsidRPr="00D05445">
        <w:rPr>
          <w:rFonts w:ascii="Calibri" w:hAnsi="Calibri"/>
          <w:u w:val="single"/>
        </w:rPr>
        <w:t>together with this form, or as attachment</w:t>
      </w:r>
      <w:r w:rsidR="00E4554B" w:rsidRPr="00D05445">
        <w:rPr>
          <w:rFonts w:ascii="Calibri" w:hAnsi="Calibri"/>
          <w:u w:val="single"/>
        </w:rPr>
        <w:t>s</w:t>
      </w:r>
      <w:r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:rsidR="00E4554B" w:rsidRPr="00E4554B" w:rsidRDefault="00E4554B" w:rsidP="00C61F0C">
      <w:pPr>
        <w:ind w:left="720" w:right="900"/>
        <w:rPr>
          <w:rFonts w:ascii="Calibri" w:hAnsi="Calibri"/>
        </w:rPr>
      </w:pPr>
    </w:p>
    <w:p w:rsidR="0060337A" w:rsidRPr="00C7115E" w:rsidRDefault="0060337A" w:rsidP="00C61F0C">
      <w:pPr>
        <w:ind w:left="720" w:right="900"/>
        <w:rPr>
          <w:rFonts w:ascii="Calibri" w:hAnsi="Calibri"/>
        </w:rPr>
      </w:pPr>
    </w:p>
    <w:p w:rsidR="00A57F57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 xml:space="preserve">Interviews are expected to </w:t>
      </w:r>
      <w:r w:rsidR="00731292">
        <w:rPr>
          <w:rFonts w:ascii="Calibri" w:hAnsi="Calibri"/>
        </w:rPr>
        <w:t>start</w:t>
      </w:r>
      <w:r w:rsidRPr="00C7115E">
        <w:rPr>
          <w:rFonts w:ascii="Calibri" w:hAnsi="Calibri"/>
        </w:rPr>
        <w:t xml:space="preserve"> in </w:t>
      </w:r>
      <w:r w:rsidR="00731292">
        <w:rPr>
          <w:rFonts w:ascii="Calibri" w:hAnsi="Calibri"/>
        </w:rPr>
        <w:t>late March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731292" w:rsidRPr="00C7115E" w:rsidRDefault="00731292" w:rsidP="00731292">
      <w:pPr>
        <w:numPr>
          <w:ilvl w:val="0"/>
          <w:numId w:val="11"/>
        </w:numPr>
        <w:ind w:right="735"/>
        <w:rPr>
          <w:rFonts w:ascii="Calibri" w:hAnsi="Calibri"/>
        </w:rPr>
      </w:pPr>
      <w:r>
        <w:rPr>
          <w:rFonts w:ascii="Calibri" w:hAnsi="Calibri"/>
        </w:rPr>
        <w:t>C</w:t>
      </w:r>
      <w:r w:rsidR="00046F43" w:rsidRPr="00C7115E">
        <w:rPr>
          <w:rFonts w:ascii="Calibri" w:hAnsi="Calibri"/>
        </w:rPr>
        <w:t>andidates will be contacted by the selection committee with interview times</w:t>
      </w:r>
      <w:r>
        <w:rPr>
          <w:rFonts w:ascii="Calibri" w:hAnsi="Calibri"/>
        </w:rPr>
        <w:t>.</w:t>
      </w:r>
      <w:r w:rsidRPr="00731292">
        <w:rPr>
          <w:rFonts w:ascii="Calibri" w:hAnsi="Calibri"/>
        </w:rPr>
        <w:t xml:space="preserve"> </w:t>
      </w:r>
      <w:r>
        <w:rPr>
          <w:rFonts w:ascii="Calibri" w:hAnsi="Calibri"/>
        </w:rPr>
        <w:t>Not all applicants will be invited for an interview.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59331F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Coaching positions will be offered conditionally on successfu</w:t>
      </w:r>
      <w:r w:rsidR="00236C5E" w:rsidRPr="00C7115E">
        <w:rPr>
          <w:rFonts w:ascii="Calibri" w:hAnsi="Calibri"/>
        </w:rPr>
        <w:t>l police criminal record check being carried out.</w:t>
      </w: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left="720" w:right="900"/>
        <w:rPr>
          <w:rFonts w:ascii="Calibri" w:hAnsi="Calibri"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Please E-mail this </w:t>
      </w:r>
      <w:r w:rsidR="009C3609">
        <w:rPr>
          <w:rFonts w:ascii="Calibri" w:hAnsi="Calibri"/>
          <w:b/>
          <w:sz w:val="28"/>
          <w:szCs w:val="28"/>
        </w:rPr>
        <w:t>application</w:t>
      </w:r>
      <w:r w:rsidRPr="00B03E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with</w:t>
      </w:r>
      <w:r w:rsidRPr="00B03ED6">
        <w:rPr>
          <w:rFonts w:ascii="Calibri" w:hAnsi="Calibri"/>
          <w:b/>
          <w:sz w:val="28"/>
          <w:szCs w:val="28"/>
        </w:rPr>
        <w:t xml:space="preserve"> the supporting </w:t>
      </w:r>
      <w:r w:rsidR="009C3609">
        <w:rPr>
          <w:rFonts w:ascii="Calibri" w:hAnsi="Calibri"/>
          <w:b/>
          <w:sz w:val="28"/>
          <w:szCs w:val="28"/>
        </w:rPr>
        <w:t>documents</w:t>
      </w:r>
      <w:r w:rsidRPr="00B03ED6">
        <w:rPr>
          <w:rFonts w:ascii="Calibri" w:hAnsi="Calibri"/>
          <w:b/>
          <w:sz w:val="28"/>
          <w:szCs w:val="28"/>
        </w:rPr>
        <w:t xml:space="preserve"> listed above to</w:t>
      </w:r>
      <w:r>
        <w:rPr>
          <w:rFonts w:ascii="Calibri" w:hAnsi="Calibri"/>
          <w:b/>
          <w:sz w:val="28"/>
          <w:szCs w:val="28"/>
        </w:rPr>
        <w:t>:</w:t>
      </w:r>
      <w:r w:rsidRPr="00B03ED6">
        <w:rPr>
          <w:rFonts w:ascii="Calibri" w:hAnsi="Calibri"/>
          <w:sz w:val="28"/>
          <w:szCs w:val="28"/>
        </w:rPr>
        <w:t xml:space="preserve"> </w:t>
      </w:r>
    </w:p>
    <w:p w:rsidR="00B03ED6" w:rsidRDefault="00B03ED6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</w:p>
    <w:p w:rsidR="00B03ED6" w:rsidRDefault="00534D72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  <w:hyperlink r:id="rId6" w:history="1">
        <w:r w:rsidR="00731292">
          <w:rPr>
            <w:rStyle w:val="Hyperlink"/>
            <w:rFonts w:ascii="Calibri" w:hAnsi="Calibri"/>
            <w:sz w:val="28"/>
            <w:szCs w:val="28"/>
          </w:rPr>
          <w:t>directorcompetitive@kmha.ca</w:t>
        </w:r>
      </w:hyperlink>
    </w:p>
    <w:p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p w:rsidR="00B03ED6" w:rsidRPr="00B03ED6" w:rsidRDefault="00B03ED6" w:rsidP="00B03ED6">
      <w:pPr>
        <w:ind w:left="720" w:right="900"/>
        <w:rPr>
          <w:rFonts w:ascii="Calibri" w:hAnsi="Calibri"/>
          <w:b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or submit physical documents to the </w:t>
      </w:r>
      <w:r w:rsidR="00731292">
        <w:rPr>
          <w:rFonts w:ascii="Calibri" w:hAnsi="Calibri"/>
          <w:b/>
          <w:sz w:val="28"/>
          <w:szCs w:val="28"/>
        </w:rPr>
        <w:t>“</w:t>
      </w:r>
      <w:r w:rsidR="00030347">
        <w:rPr>
          <w:rFonts w:ascii="Calibri" w:hAnsi="Calibri"/>
          <w:b/>
          <w:sz w:val="28"/>
          <w:szCs w:val="28"/>
        </w:rPr>
        <w:t xml:space="preserve">Director </w:t>
      </w:r>
      <w:r w:rsidR="00731292">
        <w:rPr>
          <w:rFonts w:ascii="Calibri" w:hAnsi="Calibri"/>
          <w:b/>
          <w:sz w:val="28"/>
          <w:szCs w:val="28"/>
        </w:rPr>
        <w:t>-</w:t>
      </w:r>
      <w:r w:rsidR="00030347">
        <w:rPr>
          <w:rFonts w:ascii="Calibri" w:hAnsi="Calibri"/>
          <w:b/>
          <w:sz w:val="28"/>
          <w:szCs w:val="28"/>
        </w:rPr>
        <w:t xml:space="preserve"> Competitive Programs</w:t>
      </w:r>
      <w:r w:rsidR="00731292">
        <w:rPr>
          <w:rFonts w:ascii="Calibri" w:hAnsi="Calibri"/>
          <w:b/>
          <w:sz w:val="28"/>
          <w:szCs w:val="28"/>
        </w:rPr>
        <w:t>”</w:t>
      </w:r>
      <w:r w:rsidRPr="00B03ED6">
        <w:rPr>
          <w:rFonts w:ascii="Calibri" w:hAnsi="Calibri"/>
          <w:b/>
          <w:sz w:val="28"/>
          <w:szCs w:val="28"/>
        </w:rPr>
        <w:t xml:space="preserve"> Mail Slot beside the KMHA Office at the Kanata Recreation Centre.</w:t>
      </w: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C41C3"/>
    <w:rsid w:val="00115942"/>
    <w:rsid w:val="00163E5A"/>
    <w:rsid w:val="001F16CD"/>
    <w:rsid w:val="002000CF"/>
    <w:rsid w:val="00236C5E"/>
    <w:rsid w:val="002B1008"/>
    <w:rsid w:val="002C62FB"/>
    <w:rsid w:val="002E3EB3"/>
    <w:rsid w:val="00325B89"/>
    <w:rsid w:val="00347FAE"/>
    <w:rsid w:val="003821FF"/>
    <w:rsid w:val="003F0595"/>
    <w:rsid w:val="0040577D"/>
    <w:rsid w:val="00421482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8372E"/>
    <w:rsid w:val="005913ED"/>
    <w:rsid w:val="0059331F"/>
    <w:rsid w:val="0059680B"/>
    <w:rsid w:val="0060337A"/>
    <w:rsid w:val="00646E7A"/>
    <w:rsid w:val="00701E37"/>
    <w:rsid w:val="00731292"/>
    <w:rsid w:val="007727FD"/>
    <w:rsid w:val="00782083"/>
    <w:rsid w:val="007F557D"/>
    <w:rsid w:val="00805F8D"/>
    <w:rsid w:val="00810E9B"/>
    <w:rsid w:val="00815050"/>
    <w:rsid w:val="00883B36"/>
    <w:rsid w:val="0088602A"/>
    <w:rsid w:val="008922EF"/>
    <w:rsid w:val="008B3AAB"/>
    <w:rsid w:val="008F5581"/>
    <w:rsid w:val="009B4F08"/>
    <w:rsid w:val="009C3609"/>
    <w:rsid w:val="009C59AF"/>
    <w:rsid w:val="009D38BB"/>
    <w:rsid w:val="00A33AB0"/>
    <w:rsid w:val="00A43D01"/>
    <w:rsid w:val="00A57F57"/>
    <w:rsid w:val="00A83A7C"/>
    <w:rsid w:val="00A8638F"/>
    <w:rsid w:val="00B03ED6"/>
    <w:rsid w:val="00B2389F"/>
    <w:rsid w:val="00B66B26"/>
    <w:rsid w:val="00BA7708"/>
    <w:rsid w:val="00BE0B00"/>
    <w:rsid w:val="00C0595E"/>
    <w:rsid w:val="00C305CE"/>
    <w:rsid w:val="00C52699"/>
    <w:rsid w:val="00C61F0C"/>
    <w:rsid w:val="00C62F0A"/>
    <w:rsid w:val="00C7115E"/>
    <w:rsid w:val="00CA6EF8"/>
    <w:rsid w:val="00D03127"/>
    <w:rsid w:val="00D05445"/>
    <w:rsid w:val="00D26B4B"/>
    <w:rsid w:val="00DA12F1"/>
    <w:rsid w:val="00DD2355"/>
    <w:rsid w:val="00DF0201"/>
    <w:rsid w:val="00E26AF1"/>
    <w:rsid w:val="00E34FDC"/>
    <w:rsid w:val="00E4307A"/>
    <w:rsid w:val="00E4554B"/>
    <w:rsid w:val="00E52230"/>
    <w:rsid w:val="00EA77A1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64921DB-2735-4248-A073-3E4862E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ablazers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2755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lastModifiedBy>Nik McLean</cp:lastModifiedBy>
  <cp:revision>2</cp:revision>
  <cp:lastPrinted>2010-03-11T05:34:00Z</cp:lastPrinted>
  <dcterms:created xsi:type="dcterms:W3CDTF">2015-02-11T12:25:00Z</dcterms:created>
  <dcterms:modified xsi:type="dcterms:W3CDTF">2015-02-11T12:25:00Z</dcterms:modified>
</cp:coreProperties>
</file>